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26" w:rsidRPr="00CF6326" w:rsidRDefault="00CF6326" w:rsidP="00CF6326">
      <w:pPr>
        <w:shd w:val="clear" w:color="auto" w:fill="EAEAEA"/>
        <w:spacing w:before="100" w:beforeAutospacing="1" w:after="100" w:afterAutospacing="1" w:line="240" w:lineRule="auto"/>
        <w:outlineLvl w:val="4"/>
        <w:rPr>
          <w:rFonts w:ascii="Arial" w:eastAsia="Times New Roman" w:hAnsi="Arial" w:cs="Arial"/>
          <w:color w:val="004258"/>
          <w:sz w:val="20"/>
          <w:szCs w:val="20"/>
        </w:rPr>
      </w:pPr>
      <w:r w:rsidRPr="00CF6326">
        <w:rPr>
          <w:rFonts w:ascii="Arial" w:eastAsia="Times New Roman" w:hAnsi="Arial" w:cs="Arial"/>
          <w:color w:val="004258"/>
          <w:sz w:val="20"/>
          <w:szCs w:val="20"/>
        </w:rPr>
        <w:t>VSD preventívne minimalizuje osobný kontakt</w:t>
      </w:r>
    </w:p>
    <w:p w:rsidR="00CF6326" w:rsidRPr="00CF6326" w:rsidRDefault="00CF6326" w:rsidP="00CF6326">
      <w:pPr>
        <w:shd w:val="clear" w:color="auto" w:fill="EAEAEA"/>
        <w:spacing w:before="100" w:beforeAutospacing="1" w:after="100" w:afterAutospacing="1" w:line="240" w:lineRule="auto"/>
        <w:outlineLvl w:val="4"/>
        <w:rPr>
          <w:rFonts w:ascii="Arial" w:eastAsia="Times New Roman" w:hAnsi="Arial" w:cs="Arial"/>
          <w:color w:val="004258"/>
          <w:sz w:val="20"/>
          <w:szCs w:val="20"/>
        </w:rPr>
      </w:pPr>
      <w:r w:rsidRPr="00CF6326">
        <w:rPr>
          <w:rFonts w:ascii="Arial" w:eastAsia="Times New Roman" w:hAnsi="Arial" w:cs="Arial"/>
          <w:color w:val="004258"/>
          <w:sz w:val="20"/>
          <w:szCs w:val="20"/>
        </w:rPr>
        <w:t> </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Ako preventívne opatrenie v súvislosti so šírením vírusu COVID-19 prijala  spoločnosť VSD, a.s. rozhodnutie, že Klientske centrá VSD budú až do odvolania ZATVORENÉ. Prosíme Vás, aby ste Vaše požiadavky na VSD, a.s. riešili:</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 </w:t>
      </w:r>
    </w:p>
    <w:p w:rsidR="00CF6326" w:rsidRPr="00CF6326" w:rsidRDefault="00CF6326" w:rsidP="00CF6326">
      <w:pPr>
        <w:numPr>
          <w:ilvl w:val="0"/>
          <w:numId w:val="1"/>
        </w:num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 xml:space="preserve">online prostredníctvom portálu </w:t>
      </w:r>
      <w:proofErr w:type="spellStart"/>
      <w:r w:rsidRPr="00CF6326">
        <w:rPr>
          <w:rFonts w:ascii="Arial" w:eastAsia="Times New Roman" w:hAnsi="Arial" w:cs="Arial"/>
          <w:color w:val="222222"/>
          <w:sz w:val="24"/>
          <w:szCs w:val="24"/>
        </w:rPr>
        <w:t>eVSD</w:t>
      </w:r>
      <w:proofErr w:type="spellEnd"/>
      <w:r w:rsidRPr="00CF6326">
        <w:rPr>
          <w:rFonts w:ascii="Arial" w:eastAsia="Times New Roman" w:hAnsi="Arial" w:cs="Arial"/>
          <w:color w:val="222222"/>
          <w:sz w:val="24"/>
          <w:szCs w:val="24"/>
        </w:rPr>
        <w:t xml:space="preserve"> - www.vsds.sk </w:t>
      </w:r>
    </w:p>
    <w:p w:rsidR="00CF6326" w:rsidRPr="00CF6326" w:rsidRDefault="00CF6326" w:rsidP="00CF6326">
      <w:pPr>
        <w:numPr>
          <w:ilvl w:val="0"/>
          <w:numId w:val="1"/>
        </w:num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písomne na emailovej adrese: klientske_centra@vsds.sk alebo info@vsds.sk</w:t>
      </w:r>
    </w:p>
    <w:p w:rsidR="00CF6326" w:rsidRPr="00CF6326" w:rsidRDefault="00CF6326" w:rsidP="00CF6326">
      <w:pPr>
        <w:numPr>
          <w:ilvl w:val="0"/>
          <w:numId w:val="1"/>
        </w:num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telefonicky na kontaktných linkách Klientskych centier:</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KC Košice – 055/6102983                          KC Poprad – 055/6101310</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KC Prešov – 055/6102766                         KC Michalovce – 055/6104121</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 </w:t>
      </w:r>
    </w:p>
    <w:p w:rsidR="00CF6326" w:rsidRPr="00CF6326" w:rsidRDefault="00CF6326" w:rsidP="00CF6326">
      <w:pPr>
        <w:shd w:val="clear" w:color="auto" w:fill="EAEAEA"/>
        <w:spacing w:after="0" w:line="240" w:lineRule="auto"/>
        <w:rPr>
          <w:rFonts w:ascii="Arial" w:eastAsia="Times New Roman" w:hAnsi="Arial" w:cs="Arial"/>
          <w:color w:val="222222"/>
          <w:sz w:val="24"/>
          <w:szCs w:val="24"/>
        </w:rPr>
      </w:pPr>
      <w:r w:rsidRPr="00CF6326">
        <w:rPr>
          <w:rFonts w:ascii="Arial" w:eastAsia="Times New Roman" w:hAnsi="Arial" w:cs="Arial"/>
          <w:color w:val="222222"/>
          <w:sz w:val="24"/>
          <w:szCs w:val="24"/>
        </w:rPr>
        <w:t>Zároveň tiež prosíme verejnosť o pochopenie týchto opatrení. Prvoradou prioritou VSD je totiž aj teraz spoľahlivá a bezpečná distribúcia elektriny do všetkých odberných miest na východe Slovenska. Tomu sa podriaďujú všetky interné opatrenia. Medzi nimi aj obmedzenie osobného kontaktu na nevyhnutné minimum. Len tak dokážeme eliminovať ďalšie šírenie vírusu v tomto období. Zákaznícke požiadavky (technické aj obchodné) budeme naďalej vybavovať tak ako doteraz, len s obmedzením na elektronický, písomný a telefonický kontakt. Ďakujeme za pochopenie. VSD, a.s.</w:t>
      </w:r>
    </w:p>
    <w:p w:rsidR="0030259F" w:rsidRDefault="00CF6326" w:rsidP="00CF6326">
      <w:r w:rsidRPr="00CF6326">
        <w:rPr>
          <w:rFonts w:ascii="Arial" w:eastAsia="Times New Roman" w:hAnsi="Arial" w:cs="Arial"/>
          <w:color w:val="222222"/>
          <w:sz w:val="14"/>
          <w:szCs w:val="14"/>
          <w:shd w:val="clear" w:color="auto" w:fill="EAEAEA"/>
        </w:rPr>
        <w:t>vložené: 13.03.2020</w:t>
      </w:r>
      <w:bookmarkStart w:id="0" w:name="_GoBack"/>
      <w:bookmarkEnd w:id="0"/>
    </w:p>
    <w:sectPr w:rsidR="0030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975"/>
    <w:multiLevelType w:val="multilevel"/>
    <w:tmpl w:val="A17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C7"/>
    <w:rsid w:val="00020DE6"/>
    <w:rsid w:val="000854C7"/>
    <w:rsid w:val="00CF6326"/>
    <w:rsid w:val="00D54C68"/>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705B4-5163-4432-BCCF-94462FC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5">
    <w:name w:val="heading 5"/>
    <w:basedOn w:val="Normlny"/>
    <w:link w:val="Nadpis5Char"/>
    <w:uiPriority w:val="9"/>
    <w:qFormat/>
    <w:rsid w:val="00CF63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CF63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SASARÁKOVÁ Magdaléna</dc:creator>
  <cp:keywords/>
  <dc:description/>
  <cp:lastModifiedBy>SASARÁKOVÁ Magdaléna</cp:lastModifiedBy>
  <cp:revision>2</cp:revision>
  <dcterms:created xsi:type="dcterms:W3CDTF">2020-03-19T15:45:00Z</dcterms:created>
  <dcterms:modified xsi:type="dcterms:W3CDTF">2020-03-19T15:45:00Z</dcterms:modified>
</cp:coreProperties>
</file>