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26" w:rsidRPr="00CF6326" w:rsidRDefault="00CF6326" w:rsidP="00CF6326">
      <w:pPr>
        <w:shd w:val="clear" w:color="auto" w:fill="EAEAEA"/>
        <w:spacing w:before="100" w:beforeAutospacing="1" w:after="100" w:afterAutospacing="1" w:line="240" w:lineRule="auto"/>
        <w:outlineLvl w:val="4"/>
        <w:rPr>
          <w:rFonts w:ascii="Arial" w:eastAsia="Times New Roman" w:hAnsi="Arial" w:cs="Arial"/>
          <w:color w:val="004258"/>
          <w:sz w:val="20"/>
          <w:szCs w:val="20"/>
        </w:rPr>
      </w:pPr>
      <w:r w:rsidRPr="00CF6326">
        <w:rPr>
          <w:rFonts w:ascii="Arial" w:eastAsia="Times New Roman" w:hAnsi="Arial" w:cs="Arial"/>
          <w:color w:val="004258"/>
          <w:sz w:val="20"/>
          <w:szCs w:val="20"/>
        </w:rPr>
        <w:t>VSD preventívne minimalizuje osobný kontakt</w:t>
      </w:r>
    </w:p>
    <w:p w:rsidR="00CF6326" w:rsidRPr="00CF6326" w:rsidRDefault="00CF6326" w:rsidP="00CF6326">
      <w:pPr>
        <w:shd w:val="clear" w:color="auto" w:fill="EAEAEA"/>
        <w:spacing w:before="100" w:beforeAutospacing="1" w:after="100" w:afterAutospacing="1" w:line="240" w:lineRule="auto"/>
        <w:outlineLvl w:val="4"/>
        <w:rPr>
          <w:rFonts w:ascii="Arial" w:eastAsia="Times New Roman" w:hAnsi="Arial" w:cs="Arial"/>
          <w:color w:val="004258"/>
          <w:sz w:val="20"/>
          <w:szCs w:val="20"/>
        </w:rPr>
      </w:pPr>
      <w:r w:rsidRPr="00CF6326">
        <w:rPr>
          <w:rFonts w:ascii="Arial" w:eastAsia="Times New Roman" w:hAnsi="Arial" w:cs="Arial"/>
          <w:color w:val="004258"/>
          <w:sz w:val="20"/>
          <w:szCs w:val="20"/>
        </w:rPr>
        <w:t> </w:t>
      </w:r>
    </w:p>
    <w:p w:rsidR="00CF6326" w:rsidRPr="00CF6326" w:rsidRDefault="00CF6326" w:rsidP="00CF6326">
      <w:pPr>
        <w:shd w:val="clear" w:color="auto" w:fill="EAEAEA"/>
        <w:spacing w:after="0" w:line="240" w:lineRule="auto"/>
        <w:rPr>
          <w:rFonts w:ascii="Arial" w:eastAsia="Times New Roman" w:hAnsi="Arial" w:cs="Arial"/>
          <w:color w:val="222222"/>
          <w:sz w:val="24"/>
          <w:szCs w:val="24"/>
        </w:rPr>
      </w:pPr>
      <w:r w:rsidRPr="00CF6326">
        <w:rPr>
          <w:rFonts w:ascii="Arial" w:eastAsia="Times New Roman" w:hAnsi="Arial" w:cs="Arial"/>
          <w:color w:val="222222"/>
          <w:sz w:val="24"/>
          <w:szCs w:val="24"/>
        </w:rPr>
        <w:t>Ako preventívne opatrenie v súvislosti so šírením vírusu COVID-19 prijala  spoločnosť VSD, a.s. rozhodnutie, že Klientske centrá VSD budú až do odvolania ZATVORENÉ. Prosíme Vás, aby ste Vaše požiadavky na VSD, a.s. riešili:</w:t>
      </w:r>
    </w:p>
    <w:p w:rsidR="00CF6326" w:rsidRPr="00CF6326" w:rsidRDefault="00CF6326" w:rsidP="00CF6326">
      <w:pPr>
        <w:shd w:val="clear" w:color="auto" w:fill="EAEAEA"/>
        <w:spacing w:after="0" w:line="240" w:lineRule="auto"/>
        <w:rPr>
          <w:rFonts w:ascii="Arial" w:eastAsia="Times New Roman" w:hAnsi="Arial" w:cs="Arial"/>
          <w:color w:val="222222"/>
          <w:sz w:val="24"/>
          <w:szCs w:val="24"/>
        </w:rPr>
      </w:pPr>
      <w:r w:rsidRPr="00CF6326">
        <w:rPr>
          <w:rFonts w:ascii="Arial" w:eastAsia="Times New Roman" w:hAnsi="Arial" w:cs="Arial"/>
          <w:color w:val="222222"/>
          <w:sz w:val="24"/>
          <w:szCs w:val="24"/>
        </w:rPr>
        <w:t> </w:t>
      </w:r>
    </w:p>
    <w:p w:rsidR="00CF6326" w:rsidRPr="00CF6326" w:rsidRDefault="00CF6326" w:rsidP="00CF6326">
      <w:pPr>
        <w:numPr>
          <w:ilvl w:val="0"/>
          <w:numId w:val="1"/>
        </w:numPr>
        <w:shd w:val="clear" w:color="auto" w:fill="EAEAEA"/>
        <w:spacing w:after="0" w:line="240" w:lineRule="auto"/>
        <w:rPr>
          <w:rFonts w:ascii="Arial" w:eastAsia="Times New Roman" w:hAnsi="Arial" w:cs="Arial"/>
          <w:color w:val="222222"/>
          <w:sz w:val="24"/>
          <w:szCs w:val="24"/>
        </w:rPr>
      </w:pPr>
      <w:r w:rsidRPr="00CF6326">
        <w:rPr>
          <w:rFonts w:ascii="Arial" w:eastAsia="Times New Roman" w:hAnsi="Arial" w:cs="Arial"/>
          <w:color w:val="222222"/>
          <w:sz w:val="24"/>
          <w:szCs w:val="24"/>
        </w:rPr>
        <w:t xml:space="preserve">online prostredníctvom portálu </w:t>
      </w:r>
      <w:proofErr w:type="spellStart"/>
      <w:r w:rsidRPr="00CF6326">
        <w:rPr>
          <w:rFonts w:ascii="Arial" w:eastAsia="Times New Roman" w:hAnsi="Arial" w:cs="Arial"/>
          <w:color w:val="222222"/>
          <w:sz w:val="24"/>
          <w:szCs w:val="24"/>
        </w:rPr>
        <w:t>eVSD</w:t>
      </w:r>
      <w:proofErr w:type="spellEnd"/>
      <w:r w:rsidRPr="00CF6326">
        <w:rPr>
          <w:rFonts w:ascii="Arial" w:eastAsia="Times New Roman" w:hAnsi="Arial" w:cs="Arial"/>
          <w:color w:val="222222"/>
          <w:sz w:val="24"/>
          <w:szCs w:val="24"/>
        </w:rPr>
        <w:t xml:space="preserve"> - www.vsds.sk </w:t>
      </w:r>
    </w:p>
    <w:p w:rsidR="00CF6326" w:rsidRPr="00CF6326" w:rsidRDefault="00CF6326" w:rsidP="00CF6326">
      <w:pPr>
        <w:numPr>
          <w:ilvl w:val="0"/>
          <w:numId w:val="1"/>
        </w:numPr>
        <w:shd w:val="clear" w:color="auto" w:fill="EAEAEA"/>
        <w:spacing w:after="0" w:line="240" w:lineRule="auto"/>
        <w:rPr>
          <w:rFonts w:ascii="Arial" w:eastAsia="Times New Roman" w:hAnsi="Arial" w:cs="Arial"/>
          <w:color w:val="222222"/>
          <w:sz w:val="24"/>
          <w:szCs w:val="24"/>
        </w:rPr>
      </w:pPr>
      <w:r w:rsidRPr="00CF6326">
        <w:rPr>
          <w:rFonts w:ascii="Arial" w:eastAsia="Times New Roman" w:hAnsi="Arial" w:cs="Arial"/>
          <w:color w:val="222222"/>
          <w:sz w:val="24"/>
          <w:szCs w:val="24"/>
        </w:rPr>
        <w:t>písomne na emailovej adrese: klientske_centra@vsds.sk alebo info@vsds.sk</w:t>
      </w:r>
    </w:p>
    <w:p w:rsidR="00CF6326" w:rsidRPr="00CF6326" w:rsidRDefault="00CF6326" w:rsidP="00CF6326">
      <w:pPr>
        <w:numPr>
          <w:ilvl w:val="0"/>
          <w:numId w:val="1"/>
        </w:numPr>
        <w:shd w:val="clear" w:color="auto" w:fill="EAEAEA"/>
        <w:spacing w:after="0" w:line="240" w:lineRule="auto"/>
        <w:rPr>
          <w:rFonts w:ascii="Arial" w:eastAsia="Times New Roman" w:hAnsi="Arial" w:cs="Arial"/>
          <w:color w:val="222222"/>
          <w:sz w:val="24"/>
          <w:szCs w:val="24"/>
        </w:rPr>
      </w:pPr>
      <w:r w:rsidRPr="00CF6326">
        <w:rPr>
          <w:rFonts w:ascii="Arial" w:eastAsia="Times New Roman" w:hAnsi="Arial" w:cs="Arial"/>
          <w:color w:val="222222"/>
          <w:sz w:val="24"/>
          <w:szCs w:val="24"/>
        </w:rPr>
        <w:t>telefonicky na kontaktných linkách Klientskych centier:</w:t>
      </w:r>
    </w:p>
    <w:p w:rsidR="00CF6326" w:rsidRPr="00CF6326" w:rsidRDefault="00CF6326" w:rsidP="00CF6326">
      <w:pPr>
        <w:shd w:val="clear" w:color="auto" w:fill="EAEAEA"/>
        <w:spacing w:after="0" w:line="240" w:lineRule="auto"/>
        <w:rPr>
          <w:rFonts w:ascii="Arial" w:eastAsia="Times New Roman" w:hAnsi="Arial" w:cs="Arial"/>
          <w:color w:val="222222"/>
          <w:sz w:val="24"/>
          <w:szCs w:val="24"/>
        </w:rPr>
      </w:pPr>
      <w:r w:rsidRPr="00CF6326">
        <w:rPr>
          <w:rFonts w:ascii="Arial" w:eastAsia="Times New Roman" w:hAnsi="Arial" w:cs="Arial"/>
          <w:color w:val="222222"/>
          <w:sz w:val="24"/>
          <w:szCs w:val="24"/>
        </w:rPr>
        <w:t>KC Košice – 055/6102983                          KC Poprad – 055/6101310</w:t>
      </w:r>
    </w:p>
    <w:p w:rsidR="00CF6326" w:rsidRPr="00CF6326" w:rsidRDefault="00CF6326" w:rsidP="00CF6326">
      <w:pPr>
        <w:shd w:val="clear" w:color="auto" w:fill="EAEAEA"/>
        <w:spacing w:after="0" w:line="240" w:lineRule="auto"/>
        <w:rPr>
          <w:rFonts w:ascii="Arial" w:eastAsia="Times New Roman" w:hAnsi="Arial" w:cs="Arial"/>
          <w:color w:val="222222"/>
          <w:sz w:val="24"/>
          <w:szCs w:val="24"/>
        </w:rPr>
      </w:pPr>
      <w:r w:rsidRPr="00CF6326">
        <w:rPr>
          <w:rFonts w:ascii="Arial" w:eastAsia="Times New Roman" w:hAnsi="Arial" w:cs="Arial"/>
          <w:color w:val="222222"/>
          <w:sz w:val="24"/>
          <w:szCs w:val="24"/>
        </w:rPr>
        <w:t>KC Prešov – 055/6102766                         KC Michalovce – 055/6104121</w:t>
      </w:r>
    </w:p>
    <w:p w:rsidR="00CF6326" w:rsidRPr="00CF6326" w:rsidRDefault="00CF6326" w:rsidP="00CF6326">
      <w:pPr>
        <w:shd w:val="clear" w:color="auto" w:fill="EAEAEA"/>
        <w:spacing w:after="0" w:line="240" w:lineRule="auto"/>
        <w:rPr>
          <w:rFonts w:ascii="Arial" w:eastAsia="Times New Roman" w:hAnsi="Arial" w:cs="Arial"/>
          <w:color w:val="222222"/>
          <w:sz w:val="24"/>
          <w:szCs w:val="24"/>
        </w:rPr>
      </w:pPr>
      <w:r w:rsidRPr="00CF6326">
        <w:rPr>
          <w:rFonts w:ascii="Arial" w:eastAsia="Times New Roman" w:hAnsi="Arial" w:cs="Arial"/>
          <w:color w:val="222222"/>
          <w:sz w:val="24"/>
          <w:szCs w:val="24"/>
        </w:rPr>
        <w:t> </w:t>
      </w:r>
    </w:p>
    <w:p w:rsidR="00CF6326" w:rsidRPr="00CF6326" w:rsidRDefault="00CF6326" w:rsidP="00CF6326">
      <w:pPr>
        <w:shd w:val="clear" w:color="auto" w:fill="EAEAEA"/>
        <w:spacing w:after="0" w:line="240" w:lineRule="auto"/>
        <w:rPr>
          <w:rFonts w:ascii="Arial" w:eastAsia="Times New Roman" w:hAnsi="Arial" w:cs="Arial"/>
          <w:color w:val="222222"/>
          <w:sz w:val="24"/>
          <w:szCs w:val="24"/>
        </w:rPr>
      </w:pPr>
      <w:r w:rsidRPr="00CF6326">
        <w:rPr>
          <w:rFonts w:ascii="Arial" w:eastAsia="Times New Roman" w:hAnsi="Arial" w:cs="Arial"/>
          <w:color w:val="222222"/>
          <w:sz w:val="24"/>
          <w:szCs w:val="24"/>
        </w:rPr>
        <w:t>Zároveň tiež prosíme verejnosť o pochopenie týchto opatrení. Prvoradou prioritou VSD je totiž aj teraz spoľahlivá a bezpečná distribúcia elektriny do všetkých odberných miest na východe Slovenska. Tomu sa podriaďujú všetky interné opatrenia. Medzi nimi aj obmedzenie osobného kontaktu na nevyhnutné minimum. Len tak dokážeme eliminovať ďalšie šírenie vírusu v tomto období. Zákaznícke požiadavky (technické aj obchodné) budeme naďalej vybavovať tak ako doteraz, len s obmedzením na elektronický, písomný a telefonický kontakt. Ďakujeme za pochopenie. VSD, a.s.</w:t>
      </w:r>
    </w:p>
    <w:p w:rsidR="0030259F" w:rsidRDefault="00CF6326" w:rsidP="00CF6326">
      <w:r w:rsidRPr="00CF6326">
        <w:rPr>
          <w:rFonts w:ascii="Arial" w:eastAsia="Times New Roman" w:hAnsi="Arial" w:cs="Arial"/>
          <w:color w:val="222222"/>
          <w:sz w:val="14"/>
          <w:szCs w:val="14"/>
          <w:shd w:val="clear" w:color="auto" w:fill="EAEAEA"/>
        </w:rPr>
        <w:t>vložené: 13.03.2020</w:t>
      </w:r>
      <w:bookmarkStart w:id="0" w:name="_GoBack"/>
      <w:bookmarkEnd w:id="0"/>
    </w:p>
    <w:sectPr w:rsidR="00302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1975"/>
    <w:multiLevelType w:val="multilevel"/>
    <w:tmpl w:val="A17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C7"/>
    <w:rsid w:val="00020DE6"/>
    <w:rsid w:val="000854C7"/>
    <w:rsid w:val="00CF6326"/>
    <w:rsid w:val="00D54C68"/>
  </w:rsids>
  <m:mathPr>
    <m:mathFont m:val="Cambria Math"/>
    <m:brkBin m:val="before"/>
    <m:brkBinSub m:val="--"/>
    <m:smallFrac m:val="0"/>
    <m:dispDef/>
    <m:lMargin m:val="0"/>
    <m:rMargin m:val="0"/>
    <m:defJc m:val="centerGroup"/>
    <m:wrapIndent m:val="1440"/>
    <m:intLim m:val="subSup"/>
    <m:naryLim m:val="undOvr"/>
  </m:mathPr>
  <w:themeFontLang w:val="sk-S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705B4-5163-4432-BCCF-94462FC0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5">
    <w:name w:val="heading 5"/>
    <w:basedOn w:val="Normlny"/>
    <w:link w:val="Nadpis5Char"/>
    <w:uiPriority w:val="9"/>
    <w:qFormat/>
    <w:rsid w:val="00CF632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CF63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SASARÁKOVÁ Magdaléna</dc:creator>
  <cp:keywords/>
  <dc:description/>
  <cp:lastModifiedBy>SASARÁKOVÁ Magdaléna</cp:lastModifiedBy>
  <cp:revision>2</cp:revision>
  <dcterms:created xsi:type="dcterms:W3CDTF">2020-03-19T15:45:00Z</dcterms:created>
  <dcterms:modified xsi:type="dcterms:W3CDTF">2020-03-19T15:45:00Z</dcterms:modified>
</cp:coreProperties>
</file>